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66F1" w14:textId="77777777" w:rsidR="0075443D" w:rsidRDefault="0075443D" w:rsidP="0075443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381AD7E9" w14:textId="77777777" w:rsidR="0075443D" w:rsidRDefault="0075443D" w:rsidP="0075443D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>
          <w:rPr>
            <w:rStyle w:val="af0"/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78D9CD7F" w14:textId="77777777" w:rsidR="0075443D" w:rsidRDefault="0075443D" w:rsidP="0075443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56AD88C2" w14:textId="77777777" w:rsidR="0075443D" w:rsidRDefault="0075443D" w:rsidP="0075443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5A644B9F" w14:textId="77777777" w:rsidR="0075443D" w:rsidRDefault="0075443D" w:rsidP="0075443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</w:t>
      </w:r>
      <w:proofErr w:type="spellStart"/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14:paraId="54B60819" w14:textId="77777777" w:rsidR="0075443D" w:rsidRDefault="0075443D" w:rsidP="0075443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</w:t>
      </w:r>
      <w:proofErr w:type="spellStart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66619227" w14:textId="77777777" w:rsidR="0075443D" w:rsidRDefault="0075443D" w:rsidP="0075443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13E82507" w14:textId="77777777" w:rsidR="0075443D" w:rsidRDefault="0075443D" w:rsidP="00DA37B7">
      <w:pPr>
        <w:pStyle w:val="ae"/>
      </w:pPr>
    </w:p>
    <w:p w14:paraId="50830BE0" w14:textId="4830D1A9" w:rsidR="00DA37B7" w:rsidRPr="00DA37B7" w:rsidRDefault="0075443D" w:rsidP="00DA37B7">
      <w:pPr>
        <w:pStyle w:val="ae"/>
      </w:pPr>
      <w:r>
        <w:t>Конспект</w:t>
      </w:r>
      <w:r w:rsidR="00DA37B7" w:rsidRPr="00DA37B7">
        <w:t xml:space="preserve"> по Човекът и природата ООП - V</w:t>
      </w:r>
      <w:r w:rsidR="003F4D81">
        <w:rPr>
          <w:lang w:val="en-US"/>
        </w:rPr>
        <w:t>I</w:t>
      </w:r>
      <w:r w:rsidR="00DA37B7" w:rsidRPr="00DA37B7">
        <w:t xml:space="preserve"> клас самостоятелна форма на обучение за учебната 2024/2025 г.</w:t>
      </w:r>
    </w:p>
    <w:p w14:paraId="54F5CF98" w14:textId="77777777" w:rsidR="00DA37B7" w:rsidRDefault="00DA37B7" w:rsidP="00F0679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4F4E26B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Видове движения</w:t>
      </w:r>
    </w:p>
    <w:p w14:paraId="192ED258" w14:textId="49B5718D" w:rsidR="00706519" w:rsidRPr="00420B3D" w:rsidRDefault="00706519" w:rsidP="00317B8D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Скорост. Праволинейно равномерно движение</w:t>
      </w:r>
    </w:p>
    <w:p w14:paraId="344839E2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Сили</w:t>
      </w:r>
    </w:p>
    <w:p w14:paraId="51E16A9E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Сила на тежестта</w:t>
      </w:r>
    </w:p>
    <w:p w14:paraId="4FC40F3B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Сили на триене</w:t>
      </w:r>
    </w:p>
    <w:p w14:paraId="2F89307D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Силите в действие</w:t>
      </w:r>
    </w:p>
    <w:p w14:paraId="0D592204" w14:textId="537BC674" w:rsidR="00706519" w:rsidRPr="00420B3D" w:rsidRDefault="00706519" w:rsidP="00F81C97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Какво представляват лостовете и макарите</w:t>
      </w:r>
    </w:p>
    <w:p w14:paraId="2F7AB205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Налягане</w:t>
      </w:r>
    </w:p>
    <w:p w14:paraId="110C36FF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Налягане на течности и газове</w:t>
      </w:r>
    </w:p>
    <w:p w14:paraId="365CDB9D" w14:textId="5EEB55C1" w:rsidR="00706519" w:rsidRPr="00420B3D" w:rsidRDefault="00706519" w:rsidP="00CF78DB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Плътност и плаване на телата</w:t>
      </w:r>
      <w:bookmarkStart w:id="0" w:name="_GoBack"/>
      <w:bookmarkEnd w:id="0"/>
    </w:p>
    <w:p w14:paraId="2361F57F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Наелектризиране на телата</w:t>
      </w:r>
    </w:p>
    <w:p w14:paraId="0013CC5A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Електрични заряди и строеж на атома</w:t>
      </w:r>
    </w:p>
    <w:p w14:paraId="1293498D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Електричен ток и електрическа верига</w:t>
      </w:r>
    </w:p>
    <w:p w14:paraId="37796A2F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Проводници и изолатори</w:t>
      </w:r>
    </w:p>
    <w:p w14:paraId="2D7101C7" w14:textId="1776C04E" w:rsidR="00706519" w:rsidRPr="00420B3D" w:rsidRDefault="00706519" w:rsidP="00926207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Преобразуване на електричната енергия</w:t>
      </w:r>
    </w:p>
    <w:p w14:paraId="635DEB4F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Постоянни магнити</w:t>
      </w:r>
    </w:p>
    <w:p w14:paraId="3C874890" w14:textId="7718F27E" w:rsidR="00706519" w:rsidRPr="00420B3D" w:rsidRDefault="00706519" w:rsidP="00B9496D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Електромагнити</w:t>
      </w:r>
    </w:p>
    <w:p w14:paraId="2CF79C99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Градивни частици на веществата</w:t>
      </w:r>
    </w:p>
    <w:p w14:paraId="43D4CF18" w14:textId="0E3084DF" w:rsidR="00706519" w:rsidRPr="00420B3D" w:rsidRDefault="00706519" w:rsidP="009B0892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Химичен елемент. Прости и сложни вещества</w:t>
      </w:r>
    </w:p>
    <w:p w14:paraId="561993CC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Физични свойства на веществата</w:t>
      </w:r>
    </w:p>
    <w:p w14:paraId="2E47EF46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Химични реакции</w:t>
      </w:r>
    </w:p>
    <w:p w14:paraId="293BEF57" w14:textId="5249AB24" w:rsidR="00706519" w:rsidRPr="00420B3D" w:rsidRDefault="00706519" w:rsidP="003D793F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Условия и признаци за протичане на химичните реакции</w:t>
      </w:r>
    </w:p>
    <w:p w14:paraId="38354D91" w14:textId="5258B4F5" w:rsidR="00706519" w:rsidRPr="00420B3D" w:rsidRDefault="00706519" w:rsidP="00FE1126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Химични свойства на веществата</w:t>
      </w:r>
    </w:p>
    <w:p w14:paraId="6FED7EAD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Кислород. Свойства на кислорода</w:t>
      </w:r>
    </w:p>
    <w:p w14:paraId="0521AC3C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Оксиди. Химично съединяване</w:t>
      </w:r>
    </w:p>
    <w:p w14:paraId="63261707" w14:textId="7C356A05" w:rsidR="00706519" w:rsidRPr="00420B3D" w:rsidRDefault="00706519" w:rsidP="004B4AB4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Получаване на кислород. Химично разлагане</w:t>
      </w:r>
    </w:p>
    <w:p w14:paraId="474E608D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Водород. Получаване и свойства на водорода</w:t>
      </w:r>
    </w:p>
    <w:p w14:paraId="7D154F55" w14:textId="1652FE76" w:rsidR="00706519" w:rsidRPr="00420B3D" w:rsidRDefault="00706519" w:rsidP="00D63DCD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Желязо. Свойства на желязото</w:t>
      </w:r>
    </w:p>
    <w:p w14:paraId="26241736" w14:textId="51C17E8E" w:rsidR="00706519" w:rsidRPr="00420B3D" w:rsidRDefault="00706519" w:rsidP="00E30CE5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Видове химични реакции</w:t>
      </w:r>
    </w:p>
    <w:p w14:paraId="519B2DCF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Веществата в природата и в практиката</w:t>
      </w:r>
    </w:p>
    <w:p w14:paraId="49394B12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Химичните реакции в природата и в практиката</w:t>
      </w:r>
    </w:p>
    <w:p w14:paraId="7D73FEF3" w14:textId="5F8A5783" w:rsidR="00706519" w:rsidRPr="00420B3D" w:rsidRDefault="00706519" w:rsidP="00953542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Горене и горива</w:t>
      </w:r>
    </w:p>
    <w:p w14:paraId="776CC4BC" w14:textId="07E8369B" w:rsidR="00706519" w:rsidRPr="00420B3D" w:rsidRDefault="00706519" w:rsidP="00AD5B9A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Опазване на околната среда от замърсяване</w:t>
      </w:r>
    </w:p>
    <w:p w14:paraId="22C4503E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lastRenderedPageBreak/>
        <w:t xml:space="preserve">Движение на вещества в растителния организъм. </w:t>
      </w:r>
      <w:proofErr w:type="spellStart"/>
      <w:r w:rsidRPr="00420B3D">
        <w:rPr>
          <w:rFonts w:ascii="Times New Roman" w:hAnsi="Times New Roman" w:cs="Times New Roman"/>
          <w:sz w:val="24"/>
          <w:szCs w:val="24"/>
        </w:rPr>
        <w:t>Проводяща</w:t>
      </w:r>
      <w:proofErr w:type="spellEnd"/>
      <w:r w:rsidRPr="00420B3D">
        <w:rPr>
          <w:rFonts w:ascii="Times New Roman" w:hAnsi="Times New Roman" w:cs="Times New Roman"/>
          <w:sz w:val="24"/>
          <w:szCs w:val="24"/>
        </w:rPr>
        <w:t xml:space="preserve"> система</w:t>
      </w:r>
    </w:p>
    <w:p w14:paraId="60471C62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Движение на вещества в животинския организъм. Кръвоносна система</w:t>
      </w:r>
    </w:p>
    <w:p w14:paraId="2318CED8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Дразнимост при животните. Нервна система</w:t>
      </w:r>
    </w:p>
    <w:p w14:paraId="3DBCA888" w14:textId="663D3DD7" w:rsidR="00706519" w:rsidRPr="00420B3D" w:rsidRDefault="00706519" w:rsidP="00E3575F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Движения на животните. Опорно-двигателна система</w:t>
      </w:r>
    </w:p>
    <w:p w14:paraId="099A438C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Дразнимост и движения при растенията</w:t>
      </w:r>
    </w:p>
    <w:p w14:paraId="7E1E190A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Същност и значение на размножаването. Видове размножаване</w:t>
      </w:r>
    </w:p>
    <w:p w14:paraId="63B383E6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Размножаване на животните</w:t>
      </w:r>
    </w:p>
    <w:p w14:paraId="78D804B7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Размножаване на растенията</w:t>
      </w:r>
    </w:p>
    <w:p w14:paraId="4E3FEFD8" w14:textId="38C27EF0" w:rsidR="00706519" w:rsidRPr="00420B3D" w:rsidRDefault="00706519" w:rsidP="009E25DF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Растеж и развитие на животните</w:t>
      </w:r>
    </w:p>
    <w:p w14:paraId="05E11A39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Организмът – единно цяло</w:t>
      </w:r>
    </w:p>
    <w:p w14:paraId="5AD7847E" w14:textId="2FB1C792" w:rsidR="00706519" w:rsidRPr="00420B3D" w:rsidRDefault="00706519" w:rsidP="00BB12EF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Кръвоносна система. Кръвообращение</w:t>
      </w:r>
    </w:p>
    <w:p w14:paraId="19317387" w14:textId="4784E830" w:rsidR="00706519" w:rsidRPr="00420B3D" w:rsidRDefault="00706519" w:rsidP="00720162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Нервна система</w:t>
      </w:r>
    </w:p>
    <w:p w14:paraId="6F92E795" w14:textId="51A45AE2" w:rsidR="00706519" w:rsidRPr="00420B3D" w:rsidRDefault="00706519" w:rsidP="00D96D22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Опорно-двигателна система</w:t>
      </w:r>
    </w:p>
    <w:p w14:paraId="71CB2AE0" w14:textId="77777777" w:rsidR="00706519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Полова система</w:t>
      </w:r>
    </w:p>
    <w:p w14:paraId="3C69BF72" w14:textId="1A38B502" w:rsidR="00DA37B7" w:rsidRPr="00420B3D" w:rsidRDefault="00706519" w:rsidP="00706519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Растеж и развитие на човека</w:t>
      </w:r>
    </w:p>
    <w:p w14:paraId="69774DE7" w14:textId="77777777" w:rsidR="00DA37B7" w:rsidRPr="00420B3D" w:rsidRDefault="00DA37B7" w:rsidP="00DA37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AA30B6" w14:textId="77777777" w:rsidR="00DA37B7" w:rsidRPr="00420B3D" w:rsidRDefault="00DA37B7" w:rsidP="00DA37B7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041400F" w14:textId="485E2DF5" w:rsidR="00A472E4" w:rsidRPr="00420B3D" w:rsidRDefault="007A744A" w:rsidP="0075443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 xml:space="preserve">Литература: Учебник по Човекът и природата за </w:t>
      </w:r>
      <w:r w:rsidR="001C29A7" w:rsidRPr="00420B3D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420B3D">
        <w:rPr>
          <w:rFonts w:ascii="Times New Roman" w:hAnsi="Times New Roman" w:cs="Times New Roman"/>
          <w:sz w:val="24"/>
          <w:szCs w:val="24"/>
        </w:rPr>
        <w:t xml:space="preserve"> клас на Мария Кабасанова, Христо Попов и колектив на изд. Просвета</w:t>
      </w:r>
    </w:p>
    <w:p w14:paraId="694D0584" w14:textId="77777777" w:rsidR="00A472E4" w:rsidRPr="00420B3D" w:rsidRDefault="00A472E4" w:rsidP="00F0679F">
      <w:pPr>
        <w:pStyle w:val="a9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893172E" w14:textId="77777777" w:rsidR="00DD6A41" w:rsidRPr="00420B3D" w:rsidRDefault="00DD6A41" w:rsidP="00F0679F">
      <w:pPr>
        <w:pStyle w:val="a9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4211266" w14:textId="30E7A7C0" w:rsidR="00A472E4" w:rsidRPr="00420B3D" w:rsidRDefault="00A472E4" w:rsidP="0075443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0B3D">
        <w:rPr>
          <w:rFonts w:ascii="Times New Roman" w:hAnsi="Times New Roman" w:cs="Times New Roman"/>
          <w:sz w:val="24"/>
          <w:szCs w:val="24"/>
        </w:rPr>
        <w:t>Изготвил: Васка Стоилова</w:t>
      </w:r>
    </w:p>
    <w:sectPr w:rsidR="00A472E4" w:rsidRPr="00420B3D" w:rsidSect="0075443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9546F"/>
    <w:multiLevelType w:val="hybridMultilevel"/>
    <w:tmpl w:val="CD689D4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F7BDA"/>
    <w:multiLevelType w:val="hybridMultilevel"/>
    <w:tmpl w:val="EE247D5E"/>
    <w:lvl w:ilvl="0" w:tplc="A0C66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3197"/>
    <w:multiLevelType w:val="hybridMultilevel"/>
    <w:tmpl w:val="46104632"/>
    <w:lvl w:ilvl="0" w:tplc="A0C66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40BE1"/>
    <w:multiLevelType w:val="hybridMultilevel"/>
    <w:tmpl w:val="CD689D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13963"/>
    <w:multiLevelType w:val="hybridMultilevel"/>
    <w:tmpl w:val="AEA0D3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33F"/>
    <w:multiLevelType w:val="hybridMultilevel"/>
    <w:tmpl w:val="5E4ACE2A"/>
    <w:lvl w:ilvl="0" w:tplc="A0C66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471FA"/>
    <w:multiLevelType w:val="hybridMultilevel"/>
    <w:tmpl w:val="F36E4EC2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12"/>
    <w:rsid w:val="000A2163"/>
    <w:rsid w:val="001C29A7"/>
    <w:rsid w:val="002908CD"/>
    <w:rsid w:val="003F4D81"/>
    <w:rsid w:val="00420B3D"/>
    <w:rsid w:val="005906E8"/>
    <w:rsid w:val="00706519"/>
    <w:rsid w:val="0075443D"/>
    <w:rsid w:val="007A1512"/>
    <w:rsid w:val="007A744A"/>
    <w:rsid w:val="008824A2"/>
    <w:rsid w:val="008B6072"/>
    <w:rsid w:val="00A156A3"/>
    <w:rsid w:val="00A472E4"/>
    <w:rsid w:val="00B31093"/>
    <w:rsid w:val="00B94364"/>
    <w:rsid w:val="00C75078"/>
    <w:rsid w:val="00D1580B"/>
    <w:rsid w:val="00D313CD"/>
    <w:rsid w:val="00DA37B7"/>
    <w:rsid w:val="00DD6A41"/>
    <w:rsid w:val="00F0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76EC"/>
  <w15:chartTrackingRefBased/>
  <w15:docId w15:val="{F16C1226-6629-49E5-AA34-A6253261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15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15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15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15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15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15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15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15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15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Text">
    <w:name w:val="main Text"/>
    <w:basedOn w:val="a"/>
    <w:link w:val="mainText0"/>
    <w:qFormat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mainText0">
    <w:name w:val="main Text Знак"/>
    <w:basedOn w:val="a0"/>
    <w:link w:val="mainText"/>
    <w:rsid w:val="00A156A3"/>
    <w:rPr>
      <w:rFonts w:ascii="Palatino Linotype" w:hAnsi="Palatino Linotype" w:cs="Times New Roman"/>
      <w:bCs/>
      <w:color w:val="002060"/>
      <w:kern w:val="0"/>
      <w:sz w:val="26"/>
      <w:szCs w:val="32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7A15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7A15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7A15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7A151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7A1512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7A15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7A1512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7A15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7A15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15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7A15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15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7A15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15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7A15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15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151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15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7A151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A1512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uiPriority w:val="99"/>
    <w:unhideWhenUsed/>
    <w:rsid w:val="00DA37B7"/>
    <w:pPr>
      <w:spacing w:line="276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f">
    <w:name w:val="Основен текст Знак"/>
    <w:basedOn w:val="a0"/>
    <w:link w:val="ae"/>
    <w:uiPriority w:val="99"/>
    <w:rsid w:val="00DA37B7"/>
    <w:rPr>
      <w:rFonts w:ascii="Times New Roman" w:hAnsi="Times New Roman" w:cs="Times New Roman"/>
      <w:sz w:val="28"/>
      <w:szCs w:val="28"/>
    </w:rPr>
  </w:style>
  <w:style w:type="character" w:styleId="af0">
    <w:name w:val="Hyperlink"/>
    <w:basedOn w:val="a0"/>
    <w:uiPriority w:val="99"/>
    <w:semiHidden/>
    <w:unhideWhenUsed/>
    <w:rsid w:val="007544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Васка Стоилова</dc:creator>
  <cp:keywords/>
  <dc:description/>
  <cp:lastModifiedBy>109107: ОбУ "Св. П. Хилендарски" - Долно Осеново</cp:lastModifiedBy>
  <cp:revision>6</cp:revision>
  <dcterms:created xsi:type="dcterms:W3CDTF">2024-10-09T14:06:00Z</dcterms:created>
  <dcterms:modified xsi:type="dcterms:W3CDTF">2024-10-11T09:25:00Z</dcterms:modified>
</cp:coreProperties>
</file>